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495C7D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Приложение № 3.4.</w:t>
      </w:r>
      <w:r w:rsidR="00495C7D">
        <w:rPr>
          <w:sz w:val="22"/>
          <w:szCs w:val="22"/>
        </w:rPr>
        <w:t>5</w:t>
      </w:r>
      <w:r w:rsidRPr="00495C7D">
        <w:rPr>
          <w:sz w:val="22"/>
          <w:szCs w:val="22"/>
        </w:rPr>
        <w:t>.</w:t>
      </w:r>
    </w:p>
    <w:p w:rsidR="00402BD4" w:rsidRPr="00495C7D" w:rsidRDefault="00402BD4" w:rsidP="00402BD4">
      <w:pPr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к Тарифному соглашению</w:t>
      </w:r>
    </w:p>
    <w:p w:rsidR="00402BD4" w:rsidRPr="00495C7D" w:rsidRDefault="00402BD4" w:rsidP="00495C7D">
      <w:pPr>
        <w:ind w:right="140"/>
        <w:jc w:val="right"/>
        <w:rPr>
          <w:sz w:val="22"/>
          <w:szCs w:val="22"/>
        </w:rPr>
      </w:pPr>
      <w:r w:rsidRPr="00495C7D">
        <w:rPr>
          <w:sz w:val="22"/>
          <w:szCs w:val="22"/>
        </w:rPr>
        <w:t xml:space="preserve">                                                                      </w:t>
      </w:r>
      <w:r w:rsidR="00495C7D" w:rsidRPr="00495C7D">
        <w:rPr>
          <w:sz w:val="22"/>
          <w:szCs w:val="22"/>
        </w:rPr>
        <w:t xml:space="preserve">   </w:t>
      </w:r>
      <w:r w:rsidRPr="00495C7D">
        <w:rPr>
          <w:sz w:val="22"/>
          <w:szCs w:val="22"/>
        </w:rPr>
        <w:t xml:space="preserve">  </w:t>
      </w:r>
      <w:r w:rsidR="00495C7D" w:rsidRPr="00495C7D">
        <w:rPr>
          <w:sz w:val="22"/>
          <w:szCs w:val="22"/>
        </w:rPr>
        <w:t>в систем ОМС</w:t>
      </w:r>
      <w:r w:rsidRPr="00495C7D">
        <w:rPr>
          <w:sz w:val="22"/>
          <w:szCs w:val="22"/>
        </w:rPr>
        <w:t xml:space="preserve">                                      </w:t>
      </w:r>
      <w:r w:rsidR="00495C7D" w:rsidRPr="00495C7D">
        <w:rPr>
          <w:sz w:val="22"/>
          <w:szCs w:val="22"/>
        </w:rPr>
        <w:t xml:space="preserve">                             </w:t>
      </w:r>
    </w:p>
    <w:p w:rsidR="00402BD4" w:rsidRPr="00495C7D" w:rsidRDefault="00402BD4" w:rsidP="00402BD4">
      <w:pPr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Калининградской области</w:t>
      </w:r>
    </w:p>
    <w:p w:rsidR="001A0BD4" w:rsidRDefault="001A0BD4" w:rsidP="00B66B8A">
      <w:bookmarkStart w:id="0" w:name="_GoBack"/>
      <w:bookmarkEnd w:id="0"/>
    </w:p>
    <w:tbl>
      <w:tblPr>
        <w:tblW w:w="10500" w:type="dxa"/>
        <w:tblInd w:w="93" w:type="dxa"/>
        <w:tblLook w:val="04A0" w:firstRow="1" w:lastRow="0" w:firstColumn="1" w:lastColumn="0" w:noHBand="0" w:noVBand="1"/>
      </w:tblPr>
      <w:tblGrid>
        <w:gridCol w:w="760"/>
        <w:gridCol w:w="1780"/>
        <w:gridCol w:w="7200"/>
        <w:gridCol w:w="760"/>
      </w:tblGrid>
      <w:tr w:rsidR="00B66B8A" w:rsidRPr="00B66B8A" w:rsidTr="006C4B24">
        <w:trPr>
          <w:gridAfter w:val="1"/>
          <w:wAfter w:w="760" w:type="dxa"/>
          <w:trHeight w:val="750"/>
        </w:trPr>
        <w:tc>
          <w:tcPr>
            <w:tcW w:w="9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B8A" w:rsidRPr="00B66B8A" w:rsidRDefault="00B66B8A" w:rsidP="009C2264">
            <w:pPr>
              <w:jc w:val="center"/>
              <w:rPr>
                <w:b/>
                <w:bCs/>
                <w:color w:val="000000"/>
              </w:rPr>
            </w:pPr>
            <w:r w:rsidRPr="00B66B8A">
              <w:rPr>
                <w:b/>
                <w:bCs/>
                <w:color w:val="000000"/>
              </w:rPr>
              <w:t>Перечень услуг в составе КСГ, к которым применяется КСЛП при проведении однотипных операций на парных органах</w:t>
            </w:r>
            <w:r>
              <w:rPr>
                <w:b/>
                <w:bCs/>
                <w:color w:val="000000"/>
              </w:rPr>
              <w:t xml:space="preserve"> на 201</w:t>
            </w:r>
            <w:r w:rsidR="009C2264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 xml:space="preserve"> год</w:t>
            </w:r>
          </w:p>
        </w:tc>
      </w:tr>
      <w:tr w:rsidR="006C4B24" w:rsidRPr="006C4B24" w:rsidTr="006C4B24">
        <w:trPr>
          <w:trHeight w:val="39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b/>
                <w:bCs/>
              </w:rPr>
            </w:pPr>
            <w:r w:rsidRPr="006C4B24">
              <w:rPr>
                <w:b/>
                <w:bCs/>
              </w:rPr>
              <w:t>№ п/п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b/>
                <w:bCs/>
                <w:color w:val="000000"/>
              </w:rPr>
            </w:pPr>
            <w:r w:rsidRPr="006C4B24">
              <w:rPr>
                <w:b/>
                <w:bCs/>
                <w:color w:val="000000"/>
              </w:rPr>
              <w:t>код услуги</w:t>
            </w:r>
          </w:p>
        </w:tc>
        <w:tc>
          <w:tcPr>
            <w:tcW w:w="7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b/>
                <w:bCs/>
                <w:color w:val="000000"/>
              </w:rPr>
            </w:pPr>
            <w:r w:rsidRPr="006C4B24">
              <w:rPr>
                <w:b/>
                <w:bCs/>
                <w:color w:val="000000"/>
              </w:rPr>
              <w:t>Наименование услуги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A16.03.022.002</w:t>
            </w:r>
          </w:p>
        </w:tc>
        <w:tc>
          <w:tcPr>
            <w:tcW w:w="7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Остеосинтез титановой пластиной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A16.03.022.004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Интрамедуллярный стержневой остеосинтез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A16.03.022.005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Остеосинтез с использованием биодеградируемых материалов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A16.03.022.006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Интрамедуллярный блокируемый остеосинтез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A16.03.024.005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Реконструкция кости. Остеотомия кости с использованием комбинируемых методов фиксации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A16.03.024.007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Реконструкция кости. Коррегирующая остеотомия при деформации стоп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A16.03.024.008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Реконструкция кости. Коррегирующая остеотомия бедра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A16.03.024.009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Реконструкция кости. Коррегирующая остеотомия голени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A16.03.024.010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Реконструкция кости при ложном суставе бедра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A16.03.033.002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A16.04.014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Артропластика стопы и пальцев ноги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A16.12.006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Разрез, иссечение и закрытие вен нижней конечности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A16.12.006.001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Удаление поверхностных вен нижней конечности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A16.12.006.002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Подапоневротическая перевязка анастомозов между поверхностными и глубокими венами голени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A16.12.006.003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Диссекция перфорантных вен с использованием видеоэндоскопических технологий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A16.12.008.001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 xml:space="preserve">Эндартерэктомия каротидная 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A16.12.008.002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Эндартерэктомия каротидная с пластикой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A16.12.012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Перевязка и обнажение варикозных вен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19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A16.20.032.007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Резекция молочной железы субтотальная с маммопластикой и эндопротезированием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A16.20.103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Отсроченная реконструкция молочной железы с использованием эндопротеза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A16.20.043.001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Мастэктомия подкожная с одномоментной алломаммопластикой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A16.20.043.002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Мастэктомия подкожная с одномоментной алломаммопластикой с различными вариантами кожно-мышечных лоскутов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A16.20.043.003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A16.20.043.004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A16.20.045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Мастэктомия радикальная подкожная с алломаммопластикой</w:t>
            </w:r>
          </w:p>
        </w:tc>
      </w:tr>
      <w:tr w:rsidR="006C4B24" w:rsidRPr="006C4B24" w:rsidTr="006C4B24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A16.20.047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lastRenderedPageBreak/>
              <w:t>27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A16.20.048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Мастэктомия радикальная с реконструкцией TRAM-лоскутом</w:t>
            </w:r>
          </w:p>
        </w:tc>
      </w:tr>
      <w:tr w:rsidR="006C4B24" w:rsidRPr="006C4B24" w:rsidTr="006C4B24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A16.20.049.001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Мастэктомия радикальная по Маддену с реконструкцией кожно-мышечным лоскутом и эндопротезированием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29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A16.26.011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Зондирование слезных канальцев, активация слезных точек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A16.26.019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Устранение эпикантуса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A16.26.020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Устранение энтропиона или эктропиона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A16.26.021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Коррекция блефароптоза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A16.26.021.001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Устранение птоза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A16.26.023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Устранение блефароспазма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A16.26.079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Реваскуляризация заднего сегмента глаза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A16.26.147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Ретросклеропломбирование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A22.26.004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Лазерная корепраксия, дисцизия задней капсулы хрусталика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A22.26.005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Лазерная иридэктомия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39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A22.26.006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Лазергониотрабекулопунктура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A22.26.007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 xml:space="preserve">Лазерный трабекулоспазис                       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A22.26.009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Фокальная лазерная коагуляция глазного дна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A22.26.010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 xml:space="preserve">Панретинальная лазерная коагуляция 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A22.26.019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Лазерная гониодесцеметопунктура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A22.26.023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C4B24">
              <w:rPr>
                <w:rFonts w:ascii="Calibri" w:hAnsi="Calibri"/>
                <w:color w:val="000000"/>
                <w:sz w:val="22"/>
                <w:szCs w:val="22"/>
              </w:rPr>
              <w:t>Лазерная трабекулопластика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A16.26.075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 xml:space="preserve">Склеропластика 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A16.26.075.001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 xml:space="preserve">Склеропластика с использованием трансплантатов 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A16.26.093.002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Факоэмульсификация с имплантацией интраокулярной линзы</w:t>
            </w:r>
          </w:p>
        </w:tc>
      </w:tr>
      <w:tr w:rsidR="006C4B24" w:rsidRPr="006C4B24" w:rsidTr="006C4B24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48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jc w:val="center"/>
              <w:rPr>
                <w:color w:val="000000"/>
              </w:rPr>
            </w:pPr>
            <w:r w:rsidRPr="006C4B24">
              <w:rPr>
                <w:color w:val="000000"/>
              </w:rPr>
              <w:t>A16.26.094</w:t>
            </w:r>
          </w:p>
        </w:tc>
        <w:tc>
          <w:tcPr>
            <w:tcW w:w="7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B24" w:rsidRPr="006C4B24" w:rsidRDefault="006C4B24" w:rsidP="006C4B24">
            <w:pPr>
              <w:rPr>
                <w:color w:val="000000"/>
              </w:rPr>
            </w:pPr>
            <w:r w:rsidRPr="006C4B24">
              <w:rPr>
                <w:color w:val="000000"/>
              </w:rPr>
              <w:t>Имплантация интраокулярной линзы</w:t>
            </w:r>
          </w:p>
        </w:tc>
      </w:tr>
    </w:tbl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sectPr w:rsidR="00757BD6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A68" w:rsidRDefault="00077A68" w:rsidP="00951CD1">
      <w:r>
        <w:separator/>
      </w:r>
    </w:p>
  </w:endnote>
  <w:endnote w:type="continuationSeparator" w:id="0">
    <w:p w:rsidR="00077A68" w:rsidRDefault="00077A6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A68" w:rsidRDefault="00077A68" w:rsidP="00951CD1">
      <w:r>
        <w:separator/>
      </w:r>
    </w:p>
  </w:footnote>
  <w:footnote w:type="continuationSeparator" w:id="0">
    <w:p w:rsidR="00077A68" w:rsidRDefault="00077A68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659DC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C766A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1F5832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E4158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84C"/>
    <w:rsid w:val="00462031"/>
    <w:rsid w:val="00495C7D"/>
    <w:rsid w:val="004960B4"/>
    <w:rsid w:val="004A6346"/>
    <w:rsid w:val="004B38E1"/>
    <w:rsid w:val="004B56F8"/>
    <w:rsid w:val="004B5EDB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42B2"/>
    <w:rsid w:val="006C4B24"/>
    <w:rsid w:val="006C5BA8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2264"/>
    <w:rsid w:val="009C6CEF"/>
    <w:rsid w:val="009C780E"/>
    <w:rsid w:val="009D7BB7"/>
    <w:rsid w:val="009E3D3C"/>
    <w:rsid w:val="009E5E5B"/>
    <w:rsid w:val="009F028F"/>
    <w:rsid w:val="009F609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D744C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66B8A"/>
    <w:rsid w:val="00B7081F"/>
    <w:rsid w:val="00B745D9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D3FFA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6446A-80CB-47F8-A0FB-5DF8E097E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78A8D-9680-4C72-8191-FBE947C9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upr1</dc:creator>
  <cp:lastModifiedBy>mod5</cp:lastModifiedBy>
  <cp:revision>5</cp:revision>
  <cp:lastPrinted>2016-12-28T06:29:00Z</cp:lastPrinted>
  <dcterms:created xsi:type="dcterms:W3CDTF">2018-12-29T06:42:00Z</dcterms:created>
  <dcterms:modified xsi:type="dcterms:W3CDTF">2019-10-07T13:49:00Z</dcterms:modified>
</cp:coreProperties>
</file>